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Pr="00E61172" w:rsidRDefault="00E61172" w:rsidP="006F3069">
      <w:pPr>
        <w:snapToGrid w:val="0"/>
        <w:rPr>
          <w:b/>
          <w:color w:val="002060"/>
          <w:sz w:val="28"/>
          <w:szCs w:val="28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  <w:r w:rsidR="006F3069">
        <w:rPr>
          <w:b/>
          <w:color w:val="002060"/>
          <w:sz w:val="28"/>
          <w:szCs w:val="28"/>
          <w:lang w:val="es-CR"/>
        </w:rPr>
        <w:t xml:space="preserve"> / Renacimiento y </w:t>
      </w:r>
      <w:r w:rsidR="006F3069" w:rsidRPr="006F3069">
        <w:rPr>
          <w:b/>
          <w:color w:val="002060"/>
          <w:sz w:val="28"/>
          <w:szCs w:val="28"/>
          <w:lang w:val="es-CR"/>
        </w:rPr>
        <w:t>Barroco</w:t>
      </w:r>
    </w:p>
    <w:p w:rsidR="00E61172" w:rsidRPr="00A46B25" w:rsidRDefault="00E61172" w:rsidP="00A46B25">
      <w:pPr>
        <w:snapToGrid w:val="0"/>
        <w:rPr>
          <w:color w:val="FFFFFF" w:themeColor="background1"/>
          <w:lang w:val="es-CR"/>
        </w:rPr>
      </w:pPr>
      <w:proofErr w:type="spellStart"/>
      <w:proofErr w:type="gramStart"/>
      <w:r w:rsidRPr="00A46B25">
        <w:rPr>
          <w:b/>
          <w:color w:val="FFFFFF" w:themeColor="background1"/>
          <w:lang w:val="es-CR"/>
        </w:rPr>
        <w:t>tulo</w:t>
      </w:r>
      <w:proofErr w:type="spellEnd"/>
      <w:proofErr w:type="gramEnd"/>
      <w:r w:rsidRPr="00A46B25">
        <w:rPr>
          <w:b/>
          <w:color w:val="FFFFFF" w:themeColor="background1"/>
          <w:lang w:val="es-CR"/>
        </w:rPr>
        <w:t>:</w:t>
      </w:r>
      <w:r w:rsidRPr="00A46B25">
        <w:rPr>
          <w:color w:val="FFFFFF" w:themeColor="background1"/>
          <w:lang w:val="es-CR"/>
        </w:rPr>
        <w:t xml:space="preserve"> 4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F97070">
        <w:rPr>
          <w:lang w:val="es-CR"/>
        </w:rPr>
        <w:t xml:space="preserve">Ashley, Lionel, Jade y </w:t>
      </w:r>
      <w:proofErr w:type="spellStart"/>
      <w:r w:rsidR="00F97070">
        <w:rPr>
          <w:lang w:val="es-CR"/>
        </w:rPr>
        <w:t>Dag</w:t>
      </w:r>
      <w:proofErr w:type="spellEnd"/>
      <w:r w:rsidR="006D13FA">
        <w:rPr>
          <w:lang w:val="es-CR"/>
        </w:rPr>
        <w:t>.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6F3069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los </w:t>
      </w:r>
      <w:r w:rsidR="00E61172">
        <w:rPr>
          <w:lang w:val="es-CR"/>
        </w:rPr>
        <w:t>.</w:t>
      </w:r>
      <w:r>
        <w:rPr>
          <w:lang w:val="es-CR"/>
        </w:rPr>
        <w:t xml:space="preserve">movimientos literarios asignados. 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Prep</w:t>
      </w:r>
      <w:r w:rsidR="004317D3">
        <w:rPr>
          <w:lang w:val="es-CR"/>
        </w:rPr>
        <w:t>arar una exposición con cartel,</w:t>
      </w:r>
      <w:r>
        <w:rPr>
          <w:lang w:val="es-CR"/>
        </w:rPr>
        <w:t xml:space="preserve">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</w:t>
      </w:r>
      <w:r w:rsidR="006F3069">
        <w:rPr>
          <w:lang w:val="es-CR"/>
        </w:rPr>
        <w:t>stica que represente a sus movimientos literarios</w:t>
      </w:r>
      <w:r w:rsidR="004317D3">
        <w:rPr>
          <w:lang w:val="es-CR"/>
        </w:rPr>
        <w:t>, debe contener una imagen que sea alusiva a</w:t>
      </w:r>
      <w:r w:rsidR="006F3069">
        <w:rPr>
          <w:lang w:val="es-CR"/>
        </w:rPr>
        <w:t xml:space="preserve"> </w:t>
      </w:r>
      <w:r w:rsidR="004317D3">
        <w:rPr>
          <w:lang w:val="es-CR"/>
        </w:rPr>
        <w:t>l</w:t>
      </w:r>
      <w:r w:rsidR="006F3069">
        <w:rPr>
          <w:lang w:val="es-CR"/>
        </w:rPr>
        <w:t>os</w:t>
      </w:r>
      <w:r w:rsidR="004317D3">
        <w:rPr>
          <w:lang w:val="es-CR"/>
        </w:rPr>
        <w:t xml:space="preserve"> </w:t>
      </w:r>
      <w:r w:rsidR="006F3069">
        <w:rPr>
          <w:lang w:val="es-CR"/>
        </w:rPr>
        <w:t>movimientos investigados</w:t>
      </w:r>
      <w:r>
        <w:rPr>
          <w:lang w:val="es-CR"/>
        </w:rPr>
        <w:t>.</w:t>
      </w:r>
    </w:p>
    <w:p w:rsidR="004317D3" w:rsidRPr="004317D3" w:rsidRDefault="004317D3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</w:t>
      </w:r>
      <w:r w:rsidR="00E61172" w:rsidRPr="004317D3">
        <w:rPr>
          <w:lang w:val="es-CR"/>
        </w:rPr>
        <w:t xml:space="preserve">un </w:t>
      </w:r>
      <w:r w:rsidR="006F3069">
        <w:rPr>
          <w:lang w:val="es-CR"/>
        </w:rPr>
        <w:t xml:space="preserve">resumen de una página </w:t>
      </w:r>
      <w:r w:rsidRPr="004317D3">
        <w:rPr>
          <w:lang w:val="es-CR"/>
        </w:rPr>
        <w:t>en un</w:t>
      </w:r>
      <w:r w:rsidR="00E61172" w:rsidRPr="004317D3">
        <w:rPr>
          <w:lang w:val="es-CR"/>
        </w:rPr>
        <w:t xml:space="preserve"> cuaderno de español</w:t>
      </w:r>
      <w:r w:rsidR="006F3069">
        <w:rPr>
          <w:lang w:val="es-CR"/>
        </w:rPr>
        <w:t xml:space="preserve"> de lo investigado</w:t>
      </w:r>
      <w:r w:rsidR="00BD163B">
        <w:rPr>
          <w:lang w:val="es-CR"/>
        </w:rPr>
        <w:t xml:space="preserve">. Puede hacerlo también en forma de esquema, cuadros o por ideas principales. </w:t>
      </w:r>
    </w:p>
    <w:p w:rsidR="004317D3" w:rsidRDefault="004317D3" w:rsidP="004317D3">
      <w:pPr>
        <w:pStyle w:val="ListParagraph"/>
        <w:snapToGrid w:val="0"/>
        <w:spacing w:line="360" w:lineRule="auto"/>
        <w:ind w:left="1212"/>
        <w:jc w:val="both"/>
        <w:rPr>
          <w:lang w:val="es-CR"/>
        </w:rPr>
      </w:pPr>
    </w:p>
    <w:p w:rsidR="00E61172" w:rsidRPr="006F3069" w:rsidRDefault="00E61172" w:rsidP="006F3069">
      <w:pPr>
        <w:pStyle w:val="ListParagraph"/>
        <w:snapToGrid w:val="0"/>
        <w:spacing w:line="360" w:lineRule="auto"/>
        <w:ind w:left="1212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b/>
          <w:color w:val="002060"/>
          <w:sz w:val="28"/>
          <w:szCs w:val="28"/>
          <w:lang w:val="es-CR"/>
        </w:rPr>
        <w:t>Grupo 2</w:t>
      </w:r>
      <w:r w:rsidR="006F3069">
        <w:rPr>
          <w:b/>
          <w:color w:val="002060"/>
          <w:sz w:val="28"/>
          <w:szCs w:val="28"/>
          <w:lang w:val="es-CR"/>
        </w:rPr>
        <w:t xml:space="preserve"> / </w:t>
      </w:r>
      <w:proofErr w:type="spellStart"/>
      <w:r w:rsidR="006F3069">
        <w:rPr>
          <w:b/>
          <w:color w:val="002060"/>
          <w:sz w:val="28"/>
          <w:szCs w:val="28"/>
          <w:lang w:val="es-CR"/>
        </w:rPr>
        <w:t>Neoclasismo</w:t>
      </w:r>
      <w:proofErr w:type="spellEnd"/>
      <w:r w:rsidR="006F3069">
        <w:rPr>
          <w:b/>
          <w:color w:val="002060"/>
          <w:sz w:val="28"/>
          <w:szCs w:val="28"/>
          <w:lang w:val="es-CR"/>
        </w:rPr>
        <w:t xml:space="preserve"> y </w:t>
      </w:r>
      <w:proofErr w:type="spellStart"/>
      <w:r w:rsidR="006F3069" w:rsidRPr="006F3069">
        <w:rPr>
          <w:b/>
          <w:color w:val="002060"/>
          <w:sz w:val="28"/>
          <w:szCs w:val="28"/>
          <w:lang w:val="es-CR"/>
        </w:rPr>
        <w:t>Romanticismo</w:t>
      </w:r>
      <w:r w:rsidRPr="006F3069">
        <w:rPr>
          <w:b/>
          <w:color w:val="FFFFFF" w:themeColor="background1"/>
          <w:lang w:val="es-CR"/>
        </w:rPr>
        <w:t>pítulo</w:t>
      </w:r>
      <w:proofErr w:type="spellEnd"/>
      <w:r w:rsidRPr="006F3069">
        <w:rPr>
          <w:b/>
          <w:color w:val="FFFFFF" w:themeColor="background1"/>
          <w:lang w:val="es-CR"/>
        </w:rPr>
        <w:t>:</w:t>
      </w:r>
      <w:r w:rsidR="006D13FA" w:rsidRPr="006F3069">
        <w:rPr>
          <w:color w:val="FFFFFF" w:themeColor="background1"/>
          <w:lang w:val="es-CR"/>
        </w:rPr>
        <w:t xml:space="preserve"> 5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F97070">
        <w:rPr>
          <w:lang w:val="es-CR"/>
        </w:rPr>
        <w:t xml:space="preserve">Luis Felipe, Felipe, </w:t>
      </w:r>
      <w:proofErr w:type="spellStart"/>
      <w:r w:rsidR="00F97070">
        <w:rPr>
          <w:lang w:val="es-CR"/>
        </w:rPr>
        <w:t>Sibley</w:t>
      </w:r>
      <w:proofErr w:type="spellEnd"/>
      <w:r w:rsidR="00F97070">
        <w:rPr>
          <w:lang w:val="es-CR"/>
        </w:rPr>
        <w:t xml:space="preserve">, Camila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los .movimientos literarios asignados. </w:t>
      </w: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a sus movimientos literarios, debe contener una imagen que sea alusiva a los movimientos investigados.</w:t>
      </w:r>
    </w:p>
    <w:p w:rsidR="006F3069" w:rsidRPr="00A46B25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un </w:t>
      </w:r>
      <w:r>
        <w:rPr>
          <w:lang w:val="es-CR"/>
        </w:rPr>
        <w:t xml:space="preserve">resumen de una página </w:t>
      </w:r>
      <w:r w:rsidRPr="004317D3">
        <w:rPr>
          <w:lang w:val="es-CR"/>
        </w:rPr>
        <w:t>en un cuaderno de español</w:t>
      </w:r>
      <w:r>
        <w:rPr>
          <w:lang w:val="es-CR"/>
        </w:rPr>
        <w:t xml:space="preserve"> de lo investigado. Puede hacerlo también </w:t>
      </w:r>
      <w:r>
        <w:rPr>
          <w:lang w:val="es-CR"/>
        </w:rPr>
        <w:lastRenderedPageBreak/>
        <w:t xml:space="preserve">en forma de esquema, cuadros o por ideas principales. </w:t>
      </w:r>
    </w:p>
    <w:p w:rsidR="00A46B25" w:rsidRPr="004317D3" w:rsidRDefault="00A46B25" w:rsidP="00A46B25">
      <w:pPr>
        <w:pStyle w:val="ListParagraph"/>
        <w:snapToGrid w:val="0"/>
        <w:spacing w:line="360" w:lineRule="auto"/>
        <w:ind w:left="1212"/>
        <w:jc w:val="both"/>
        <w:rPr>
          <w:b/>
          <w:color w:val="002060"/>
          <w:sz w:val="28"/>
          <w:szCs w:val="28"/>
          <w:lang w:val="es-CR"/>
        </w:rPr>
      </w:pPr>
    </w:p>
    <w:p w:rsidR="00E61172" w:rsidRDefault="00E61172" w:rsidP="00A46B25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3</w:t>
      </w:r>
      <w:r w:rsidR="00A46B25">
        <w:rPr>
          <w:b/>
          <w:color w:val="002060"/>
          <w:sz w:val="28"/>
          <w:szCs w:val="28"/>
          <w:lang w:val="es-CR"/>
        </w:rPr>
        <w:t xml:space="preserve"> Modernismo y </w:t>
      </w:r>
      <w:r w:rsidR="00A46B25" w:rsidRPr="00A46B25">
        <w:rPr>
          <w:b/>
          <w:color w:val="002060"/>
          <w:sz w:val="28"/>
          <w:szCs w:val="28"/>
          <w:lang w:val="es-CR"/>
        </w:rPr>
        <w:t>Vanguardismo</w:t>
      </w:r>
    </w:p>
    <w:p w:rsidR="00A46B25" w:rsidRPr="00E61172" w:rsidRDefault="00A46B25" w:rsidP="00A46B25">
      <w:pPr>
        <w:snapToGrid w:val="0"/>
        <w:rPr>
          <w:b/>
          <w:color w:val="002060"/>
          <w:sz w:val="28"/>
          <w:szCs w:val="28"/>
          <w:lang w:val="es-CR"/>
        </w:rPr>
      </w:pPr>
    </w:p>
    <w:p w:rsidR="00E61172" w:rsidRPr="00A46B25" w:rsidRDefault="00E61172" w:rsidP="00A46B25">
      <w:pPr>
        <w:snapToGrid w:val="0"/>
        <w:rPr>
          <w:color w:val="FFFFFF" w:themeColor="background1"/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F97070">
        <w:rPr>
          <w:lang w:val="es-CR"/>
        </w:rPr>
        <w:t>Julie</w:t>
      </w:r>
      <w:proofErr w:type="spellEnd"/>
      <w:r w:rsidR="00F97070">
        <w:rPr>
          <w:lang w:val="es-CR"/>
        </w:rPr>
        <w:t>, Alexa, Noah, Bernabé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los .movimientos literarios asignados. </w:t>
      </w: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6F3069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a sus movimientos literarios, debe contener una imagen que sea alusiva a los movimientos investigados.</w:t>
      </w:r>
    </w:p>
    <w:p w:rsidR="006F3069" w:rsidRPr="00A46B25" w:rsidRDefault="006F3069" w:rsidP="006F3069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un </w:t>
      </w:r>
      <w:r>
        <w:rPr>
          <w:lang w:val="es-CR"/>
        </w:rPr>
        <w:t xml:space="preserve">resumen de una página </w:t>
      </w:r>
      <w:r w:rsidRPr="004317D3">
        <w:rPr>
          <w:lang w:val="es-CR"/>
        </w:rPr>
        <w:t>en un cuaderno de español</w:t>
      </w:r>
      <w:r>
        <w:rPr>
          <w:lang w:val="es-CR"/>
        </w:rPr>
        <w:t xml:space="preserve"> de lo investigado. Puede hacerlo también en forma de esquema, cuadros o por ideas principales. </w:t>
      </w:r>
    </w:p>
    <w:p w:rsidR="00A46B25" w:rsidRPr="004317D3" w:rsidRDefault="00A46B25" w:rsidP="00A46B25">
      <w:pPr>
        <w:pStyle w:val="ListParagraph"/>
        <w:snapToGrid w:val="0"/>
        <w:spacing w:line="360" w:lineRule="auto"/>
        <w:ind w:left="1212"/>
        <w:jc w:val="both"/>
        <w:rPr>
          <w:b/>
          <w:color w:val="002060"/>
          <w:sz w:val="28"/>
          <w:szCs w:val="28"/>
          <w:lang w:val="es-CR"/>
        </w:rPr>
      </w:pPr>
    </w:p>
    <w:p w:rsidR="00E61172" w:rsidRPr="00E61172" w:rsidRDefault="00E61172" w:rsidP="00A46B25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  <w:r w:rsidR="00A46B25">
        <w:rPr>
          <w:b/>
          <w:color w:val="002060"/>
          <w:sz w:val="28"/>
          <w:szCs w:val="28"/>
          <w:lang w:val="es-CR"/>
        </w:rPr>
        <w:t xml:space="preserve"> / Realismo y </w:t>
      </w:r>
      <w:proofErr w:type="spellStart"/>
      <w:r w:rsidR="00A46B25" w:rsidRPr="00A46B25">
        <w:rPr>
          <w:b/>
          <w:color w:val="002060"/>
          <w:sz w:val="28"/>
          <w:szCs w:val="28"/>
          <w:lang w:val="es-CR"/>
        </w:rPr>
        <w:t>Posneorrealismo</w:t>
      </w:r>
      <w:proofErr w:type="spellEnd"/>
    </w:p>
    <w:p w:rsidR="00E61172" w:rsidRPr="00A46B25" w:rsidRDefault="00E61172" w:rsidP="00A46B25">
      <w:pPr>
        <w:snapToGrid w:val="0"/>
        <w:rPr>
          <w:color w:val="FFFFFF" w:themeColor="background1"/>
          <w:lang w:val="es-CR"/>
        </w:rPr>
      </w:pPr>
      <w:r w:rsidRPr="00A46B25">
        <w:rPr>
          <w:b/>
          <w:color w:val="FFFFFF" w:themeColor="background1"/>
          <w:lang w:val="es-CR"/>
        </w:rPr>
        <w:t>Capítulo:</w:t>
      </w:r>
      <w:r w:rsidR="006D13FA" w:rsidRPr="00A46B25">
        <w:rPr>
          <w:color w:val="FFFFFF" w:themeColor="background1"/>
          <w:lang w:val="es-CR"/>
        </w:rPr>
        <w:t xml:space="preserve"> 7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F97070">
        <w:rPr>
          <w:lang w:val="es-CR"/>
        </w:rPr>
        <w:t>Rochelle</w:t>
      </w:r>
      <w:proofErr w:type="spellEnd"/>
      <w:r w:rsidR="00F97070">
        <w:rPr>
          <w:lang w:val="es-CR"/>
        </w:rPr>
        <w:t xml:space="preserve">, Olivia, </w:t>
      </w:r>
      <w:proofErr w:type="spellStart"/>
      <w:r w:rsidR="00F97070">
        <w:rPr>
          <w:lang w:val="es-CR"/>
        </w:rPr>
        <w:t>Anastassia</w:t>
      </w:r>
      <w:proofErr w:type="spellEnd"/>
      <w:r w:rsidR="00F97070">
        <w:rPr>
          <w:lang w:val="es-CR"/>
        </w:rPr>
        <w:t xml:space="preserve"> y </w:t>
      </w:r>
      <w:proofErr w:type="spellStart"/>
      <w:r w:rsidR="00F97070">
        <w:rPr>
          <w:lang w:val="es-CR"/>
        </w:rPr>
        <w:t>Billie</w:t>
      </w:r>
      <w:proofErr w:type="spellEnd"/>
      <w:r w:rsidR="00F97070"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los .movimientos literarios asignados. </w:t>
      </w: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lastRenderedPageBreak/>
        <w:t>Crear una pieza artística que represente a sus movimientos literarios, debe contener una imagen que sea alusiva a los movimientos investigados.</w:t>
      </w:r>
    </w:p>
    <w:p w:rsidR="003654CE" w:rsidRPr="00A46B25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un </w:t>
      </w:r>
      <w:r>
        <w:rPr>
          <w:lang w:val="es-CR"/>
        </w:rPr>
        <w:t xml:space="preserve">resumen de una página </w:t>
      </w:r>
      <w:r w:rsidRPr="004317D3">
        <w:rPr>
          <w:lang w:val="es-CR"/>
        </w:rPr>
        <w:t>en un cuaderno de español</w:t>
      </w:r>
      <w:r>
        <w:rPr>
          <w:lang w:val="es-CR"/>
        </w:rPr>
        <w:t xml:space="preserve"> de lo investigado. Puede hacerlo también en forma de esquema, cuadros o por ideas principales. </w:t>
      </w:r>
    </w:p>
    <w:p w:rsidR="00A46B25" w:rsidRPr="004317D3" w:rsidRDefault="00A46B25" w:rsidP="00A46B25">
      <w:pPr>
        <w:pStyle w:val="ListParagraph"/>
        <w:snapToGrid w:val="0"/>
        <w:spacing w:line="360" w:lineRule="auto"/>
        <w:ind w:left="1212"/>
        <w:jc w:val="both"/>
        <w:rPr>
          <w:b/>
          <w:color w:val="002060"/>
          <w:sz w:val="28"/>
          <w:szCs w:val="28"/>
          <w:lang w:val="es-CR"/>
        </w:rPr>
      </w:pPr>
    </w:p>
    <w:p w:rsidR="00E61172" w:rsidRPr="00E61172" w:rsidRDefault="00E61172" w:rsidP="00A46B25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5</w:t>
      </w:r>
      <w:r w:rsidR="00A46B25">
        <w:rPr>
          <w:b/>
          <w:color w:val="002060"/>
          <w:sz w:val="28"/>
          <w:szCs w:val="28"/>
          <w:lang w:val="es-CR"/>
        </w:rPr>
        <w:t xml:space="preserve"> / Generación del 98 y </w:t>
      </w:r>
      <w:r w:rsidR="00A46B25" w:rsidRPr="00A46B25">
        <w:rPr>
          <w:b/>
          <w:color w:val="002060"/>
          <w:sz w:val="28"/>
          <w:szCs w:val="28"/>
          <w:lang w:val="es-CR"/>
        </w:rPr>
        <w:t>Generación del 27</w:t>
      </w:r>
    </w:p>
    <w:p w:rsidR="00E61172" w:rsidRPr="00A46B25" w:rsidRDefault="00E61172" w:rsidP="00A46B25">
      <w:pPr>
        <w:snapToGrid w:val="0"/>
        <w:rPr>
          <w:color w:val="FFFFFF" w:themeColor="background1"/>
          <w:lang w:val="es-CR"/>
        </w:rPr>
      </w:pP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F97070">
        <w:rPr>
          <w:lang w:val="es-CR"/>
        </w:rPr>
        <w:t xml:space="preserve">Melanie, </w:t>
      </w:r>
      <w:proofErr w:type="spellStart"/>
      <w:r w:rsidR="00F97070">
        <w:rPr>
          <w:lang w:val="es-CR"/>
        </w:rPr>
        <w:t>Dylan</w:t>
      </w:r>
      <w:proofErr w:type="spellEnd"/>
      <w:r w:rsidR="00F97070">
        <w:rPr>
          <w:lang w:val="es-CR"/>
        </w:rPr>
        <w:t xml:space="preserve">, </w:t>
      </w:r>
      <w:proofErr w:type="spellStart"/>
      <w:r w:rsidR="00F97070">
        <w:rPr>
          <w:lang w:val="es-CR"/>
        </w:rPr>
        <w:t>Isabella</w:t>
      </w:r>
      <w:proofErr w:type="spellEnd"/>
      <w:r w:rsidR="00F97070">
        <w:rPr>
          <w:lang w:val="es-CR"/>
        </w:rPr>
        <w:t xml:space="preserve"> y Gabriela </w:t>
      </w:r>
      <w:bookmarkStart w:id="0" w:name="_GoBack"/>
      <w:bookmarkEnd w:id="0"/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Investigar sobre los .movimientos literarios asignados. </w:t>
      </w: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3654CE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a sus movimientos literarios, debe contener una imagen que sea alusiva a los movimientos investigados.</w:t>
      </w:r>
    </w:p>
    <w:p w:rsidR="003654CE" w:rsidRPr="004317D3" w:rsidRDefault="003654CE" w:rsidP="003654CE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un </w:t>
      </w:r>
      <w:r>
        <w:rPr>
          <w:lang w:val="es-CR"/>
        </w:rPr>
        <w:t xml:space="preserve">resumen de una página </w:t>
      </w:r>
      <w:r w:rsidRPr="004317D3">
        <w:rPr>
          <w:lang w:val="es-CR"/>
        </w:rPr>
        <w:t>en un cuaderno de español</w:t>
      </w:r>
      <w:r>
        <w:rPr>
          <w:lang w:val="es-CR"/>
        </w:rPr>
        <w:t xml:space="preserve"> de lo investigado. Puede hacerlo también en forma de esquema, cuadros o por ideas principales. </w:t>
      </w:r>
    </w:p>
    <w:p w:rsidR="00E61172" w:rsidRPr="004317D3" w:rsidRDefault="00E61172" w:rsidP="00E61172">
      <w:pPr>
        <w:snapToGrid w:val="0"/>
        <w:rPr>
          <w:b/>
          <w:color w:val="FFFFFF" w:themeColor="background1"/>
          <w:sz w:val="28"/>
          <w:szCs w:val="28"/>
          <w:lang w:val="es-CR"/>
        </w:rPr>
      </w:pPr>
      <w:r w:rsidRPr="004317D3">
        <w:rPr>
          <w:b/>
          <w:color w:val="FFFFFF" w:themeColor="background1"/>
          <w:sz w:val="28"/>
          <w:szCs w:val="28"/>
          <w:lang w:val="es-CR"/>
        </w:rPr>
        <w:t>Grupo 6</w:t>
      </w:r>
    </w:p>
    <w:p w:rsidR="00E61172" w:rsidRPr="004317D3" w:rsidRDefault="00E61172" w:rsidP="00E61172">
      <w:pPr>
        <w:snapToGrid w:val="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4317D3">
        <w:rPr>
          <w:b/>
          <w:color w:val="FFFFFF" w:themeColor="background1"/>
          <w:lang w:val="es-CR"/>
        </w:rPr>
        <w:t>Capítulo:</w:t>
      </w:r>
      <w:r w:rsidR="006D13FA" w:rsidRPr="004317D3">
        <w:rPr>
          <w:color w:val="FFFFFF" w:themeColor="background1"/>
          <w:lang w:val="es-CR"/>
        </w:rPr>
        <w:t xml:space="preserve"> 9</w:t>
      </w:r>
    </w:p>
    <w:p w:rsidR="00E61172" w:rsidRPr="004317D3" w:rsidRDefault="00E61172" w:rsidP="00E61172">
      <w:pPr>
        <w:pStyle w:val="ListParagraph"/>
        <w:snapToGrid w:val="0"/>
        <w:ind w:left="72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proofErr w:type="gramStart"/>
      <w:r w:rsidRPr="004317D3">
        <w:rPr>
          <w:b/>
          <w:color w:val="FFFFFF" w:themeColor="background1"/>
          <w:lang w:val="es-CR"/>
        </w:rPr>
        <w:t>Integrantes:</w:t>
      </w:r>
      <w:r w:rsidR="00B63F1F" w:rsidRPr="004317D3">
        <w:rPr>
          <w:color w:val="FFFFFF" w:themeColor="background1"/>
          <w:lang w:val="es-CR"/>
        </w:rPr>
        <w:t xml:space="preserve">, </w:t>
      </w:r>
      <w:r w:rsidRPr="004317D3">
        <w:rPr>
          <w:color w:val="FFFFFF" w:themeColor="background1"/>
          <w:lang w:val="es-CR"/>
        </w:rPr>
        <w:t>,</w:t>
      </w:r>
      <w:r w:rsidR="006D13FA" w:rsidRPr="004317D3">
        <w:rPr>
          <w:color w:val="FFFFFF" w:themeColor="background1"/>
          <w:lang w:val="es-CR"/>
        </w:rPr>
        <w:t>.</w:t>
      </w:r>
      <w:proofErr w:type="gramEnd"/>
      <w:r w:rsidRPr="004317D3">
        <w:rPr>
          <w:color w:val="FFFFFF" w:themeColor="background1"/>
          <w:lang w:val="es-CR"/>
        </w:rPr>
        <w:t xml:space="preserve"> </w:t>
      </w:r>
    </w:p>
    <w:p w:rsidR="00E61172" w:rsidRPr="004317D3" w:rsidRDefault="00E61172" w:rsidP="00E61172">
      <w:pPr>
        <w:snapToGrid w:val="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color w:val="FFFFFF" w:themeColor="background1"/>
          <w:lang w:val="es-CR"/>
        </w:rPr>
      </w:pPr>
      <w:r w:rsidRPr="004317D3">
        <w:rPr>
          <w:b/>
          <w:color w:val="FFFFFF" w:themeColor="background1"/>
          <w:lang w:val="es-CR"/>
        </w:rPr>
        <w:t>Qué hacer:</w:t>
      </w:r>
    </w:p>
    <w:p w:rsidR="00E61172" w:rsidRPr="004317D3" w:rsidRDefault="00E61172" w:rsidP="00E61172">
      <w:pPr>
        <w:pStyle w:val="ListParagraph"/>
        <w:snapToGrid w:val="0"/>
        <w:ind w:left="720"/>
        <w:rPr>
          <w:b/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>Leer el capítulo y comprenderlo.</w:t>
      </w: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 xml:space="preserve">Preparar una exposición con cartel o </w:t>
      </w:r>
      <w:proofErr w:type="spellStart"/>
      <w:r w:rsidRPr="004317D3">
        <w:rPr>
          <w:color w:val="FFFFFF" w:themeColor="background1"/>
          <w:lang w:val="es-CR"/>
        </w:rPr>
        <w:t>Power</w:t>
      </w:r>
      <w:proofErr w:type="spellEnd"/>
      <w:r w:rsidRPr="004317D3">
        <w:rPr>
          <w:color w:val="FFFFFF" w:themeColor="background1"/>
          <w:lang w:val="es-CR"/>
        </w:rPr>
        <w:t xml:space="preserve"> Point o </w:t>
      </w:r>
      <w:proofErr w:type="spellStart"/>
      <w:r w:rsidRPr="004317D3">
        <w:rPr>
          <w:color w:val="FFFFFF" w:themeColor="background1"/>
          <w:lang w:val="es-CR"/>
        </w:rPr>
        <w:t>Prezi</w:t>
      </w:r>
      <w:proofErr w:type="spellEnd"/>
      <w:r w:rsidRPr="004317D3">
        <w:rPr>
          <w:color w:val="FFFFFF" w:themeColor="background1"/>
          <w:lang w:val="es-CR"/>
        </w:rPr>
        <w:t>…</w:t>
      </w: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>Crear una pieza artística que represente el capítulo, debe contener una imagen, el tema principal del capítulo.</w:t>
      </w:r>
    </w:p>
    <w:p w:rsidR="00E61172" w:rsidRPr="004317D3" w:rsidRDefault="00E61172" w:rsidP="00E61172">
      <w:pPr>
        <w:pStyle w:val="ListParagraph"/>
        <w:widowControl/>
        <w:numPr>
          <w:ilvl w:val="0"/>
          <w:numId w:val="9"/>
        </w:numPr>
        <w:suppressAutoHyphens w:val="0"/>
        <w:autoSpaceDE/>
        <w:snapToGrid w:val="0"/>
        <w:spacing w:after="200" w:line="276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 xml:space="preserve">Realizar de manera individual un juicio crítico del capítulo de dos párrafos en su cuaderno de español, usar al menos dos fundamentaciones (cita textual o parafraseo)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E61172" w:rsidTr="00DD3771">
        <w:tc>
          <w:tcPr>
            <w:tcW w:w="1560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t>Criterio</w:t>
            </w:r>
            <w:proofErr w:type="spellEnd"/>
          </w:p>
        </w:tc>
        <w:tc>
          <w:tcPr>
            <w:tcW w:w="184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E61172" w:rsidRPr="00F97070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E61172" w:rsidRPr="003D4A49" w:rsidRDefault="00E61172" w:rsidP="00DD3771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E61172" w:rsidRPr="00E61172" w:rsidRDefault="00E61172" w:rsidP="00DD3771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E61172" w:rsidRPr="00E61172" w:rsidRDefault="00E61172" w:rsidP="00DD3771">
            <w:pPr>
              <w:jc w:val="both"/>
              <w:rPr>
                <w:lang w:val="es-CR"/>
              </w:rPr>
            </w:pPr>
          </w:p>
        </w:tc>
      </w:tr>
      <w:tr w:rsidR="00E61172" w:rsidRPr="00F97070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3D4A49" w:rsidRDefault="00E61172" w:rsidP="00DD3771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</w:tr>
      <w:tr w:rsidR="00E61172" w:rsidRPr="00F97070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lastRenderedPageBreak/>
              <w:t xml:space="preserve">No se </w:t>
            </w:r>
            <w:proofErr w:type="spellStart"/>
            <w:r w:rsidRPr="009159E8">
              <w:lastRenderedPageBreak/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lastRenderedPageBreak/>
              <w:t xml:space="preserve">La audiencia está </w:t>
            </w:r>
            <w:r w:rsidRPr="00E61172">
              <w:rPr>
                <w:lang w:val="es-CR"/>
              </w:rPr>
              <w:lastRenderedPageBreak/>
              <w:t>rara vez cautiva.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lastRenderedPageBreak/>
              <w:t xml:space="preserve">La audiencia está </w:t>
            </w:r>
            <w:r w:rsidRPr="00E61172">
              <w:rPr>
                <w:lang w:val="es-CR"/>
              </w:rPr>
              <w:lastRenderedPageBreak/>
              <w:t>algunas veces cautiva en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lastRenderedPageBreak/>
              <w:t xml:space="preserve">Usted es capaz de </w:t>
            </w:r>
            <w:r w:rsidRPr="00E61172">
              <w:rPr>
                <w:lang w:val="es-CR"/>
              </w:rPr>
              <w:lastRenderedPageBreak/>
              <w:t>mantener a la audiencia cautiva en toda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lastRenderedPageBreak/>
              <w:t xml:space="preserve">La audiencia no solo </w:t>
            </w:r>
            <w:r w:rsidRPr="00E61172">
              <w:rPr>
                <w:lang w:val="es-CR"/>
              </w:rPr>
              <w:lastRenderedPageBreak/>
              <w:t>está cautiva si no involucrada en la historia.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E61172" w:rsidRPr="00F97070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E61172" w:rsidRPr="003D4A49" w:rsidRDefault="00E61172" w:rsidP="00DD3771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E61172" w:rsidRPr="00E61172" w:rsidRDefault="00E61172" w:rsidP="00DD3771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19471E">
      <w:pPr>
        <w:rPr>
          <w:lang w:val="es-CR"/>
        </w:rPr>
      </w:pPr>
    </w:p>
    <w:sectPr w:rsidR="00623324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1E" w:rsidRDefault="0019471E" w:rsidP="00E61172">
      <w:r>
        <w:separator/>
      </w:r>
    </w:p>
  </w:endnote>
  <w:endnote w:type="continuationSeparator" w:id="0">
    <w:p w:rsidR="0019471E" w:rsidRDefault="0019471E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1E" w:rsidRDefault="0019471E" w:rsidP="00E61172">
      <w:r>
        <w:separator/>
      </w:r>
    </w:p>
  </w:footnote>
  <w:footnote w:type="continuationSeparator" w:id="0">
    <w:p w:rsidR="0019471E" w:rsidRDefault="0019471E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BD163B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>
      <w:rPr>
        <w:b/>
        <w:color w:val="FF0000"/>
        <w:sz w:val="30"/>
        <w:szCs w:val="30"/>
        <w:lang w:val="es-CR"/>
      </w:rPr>
      <w:t xml:space="preserve">TRABAJO </w:t>
    </w:r>
    <w:r w:rsidR="006F3069">
      <w:rPr>
        <w:b/>
        <w:color w:val="FF0000"/>
        <w:sz w:val="30"/>
        <w:szCs w:val="30"/>
        <w:lang w:val="es-CR"/>
      </w:rPr>
      <w:t>SOBRE MOVIMIENTOS LITERARIOS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19471E"/>
    <w:rsid w:val="00244CA1"/>
    <w:rsid w:val="002E2BCC"/>
    <w:rsid w:val="003654CE"/>
    <w:rsid w:val="004317D3"/>
    <w:rsid w:val="004A2CC6"/>
    <w:rsid w:val="004D5450"/>
    <w:rsid w:val="005074BE"/>
    <w:rsid w:val="006D13FA"/>
    <w:rsid w:val="006F3069"/>
    <w:rsid w:val="00915D45"/>
    <w:rsid w:val="00A46B25"/>
    <w:rsid w:val="00B63F1F"/>
    <w:rsid w:val="00B65930"/>
    <w:rsid w:val="00BB6A0D"/>
    <w:rsid w:val="00BD163B"/>
    <w:rsid w:val="00E61172"/>
    <w:rsid w:val="00F16D96"/>
    <w:rsid w:val="00F9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4</cp:revision>
  <dcterms:created xsi:type="dcterms:W3CDTF">2017-04-18T15:59:00Z</dcterms:created>
  <dcterms:modified xsi:type="dcterms:W3CDTF">2017-04-21T15:44:00Z</dcterms:modified>
</cp:coreProperties>
</file>